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00140CF2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A50D1D">
        <w:rPr>
          <w:rFonts w:ascii="GHEA Grapalat" w:hAnsi="GHEA Grapalat"/>
          <w:b/>
          <w:lang w:val="hy-AM"/>
        </w:rPr>
        <w:t>3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1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7"/>
      </w:tblGrid>
      <w:tr w:rsidR="00122A09" w:rsidRPr="003515C1" w14:paraId="2F7C8CDC" w14:textId="77777777" w:rsidTr="00BF43C3">
        <w:trPr>
          <w:trHeight w:val="572"/>
          <w:jc w:val="center"/>
        </w:trPr>
        <w:tc>
          <w:tcPr>
            <w:tcW w:w="11017" w:type="dxa"/>
          </w:tcPr>
          <w:p w14:paraId="4CC7FE88" w14:textId="0EE95820" w:rsidR="006F5DE8" w:rsidRPr="00122A09" w:rsidRDefault="001C32F7" w:rsidP="001E517D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BF43C3">
              <w:rPr>
                <w:rFonts w:ascii="GHEA Grapalat" w:hAnsi="GHEA Grapalat"/>
                <w:sz w:val="22"/>
                <w:lang w:val="hy-AM"/>
              </w:rPr>
              <w:t>Ազատավան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1E517D">
              <w:rPr>
                <w:rFonts w:ascii="GHEA Grapalat" w:hAnsi="GHEA Grapalat"/>
                <w:sz w:val="22"/>
                <w:lang w:val="hy-AM"/>
              </w:rPr>
              <w:t>Շահումյան</w:t>
            </w:r>
            <w:r w:rsidR="001748C1" w:rsidRPr="001748C1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1E517D">
              <w:rPr>
                <w:rFonts w:ascii="GHEA Grapalat" w:hAnsi="GHEA Grapalat"/>
                <w:sz w:val="22"/>
                <w:lang w:val="hy-AM"/>
              </w:rPr>
              <w:t>փողոցով</w:t>
            </w:r>
            <w:r w:rsidR="001748C1" w:rsidRPr="001748C1">
              <w:rPr>
                <w:rFonts w:ascii="GHEA Grapalat" w:hAnsi="GHEA Grapalat"/>
                <w:sz w:val="22"/>
                <w:lang w:val="hy-AM"/>
              </w:rPr>
              <w:t xml:space="preserve"> դեպի գերեզմանատուն</w:t>
            </w:r>
            <w:r w:rsidR="004276BC">
              <w:rPr>
                <w:rFonts w:ascii="GHEA Grapalat" w:hAnsi="GHEA Grapalat"/>
                <w:sz w:val="22"/>
                <w:lang w:val="hy-AM"/>
              </w:rPr>
              <w:t xml:space="preserve"> և Խանջյան փողոցի</w:t>
            </w:r>
            <w:r w:rsidR="001748C1" w:rsidRPr="001748C1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BF43C3">
              <w:rPr>
                <w:rFonts w:ascii="GHEA Grapalat" w:hAnsi="GHEA Grapalat"/>
                <w:sz w:val="22"/>
                <w:lang w:val="hy-AM"/>
              </w:rPr>
              <w:t>ճանապարհի</w:t>
            </w:r>
            <w:r w:rsidR="004223A4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3515C1" w14:paraId="3CA063A9" w14:textId="77777777" w:rsidTr="00BF43C3">
        <w:trPr>
          <w:trHeight w:val="703"/>
          <w:jc w:val="center"/>
        </w:trPr>
        <w:tc>
          <w:tcPr>
            <w:tcW w:w="11017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3515C1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51319EEB" w:rsidR="006F5DE8" w:rsidRPr="00122A09" w:rsidRDefault="00C509F6" w:rsidP="004276BC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1748C1" w:rsidRPr="001748C1">
                    <w:rPr>
                      <w:rFonts w:ascii="GHEA Grapalat" w:hAnsi="GHEA Grapalat"/>
                      <w:sz w:val="22"/>
                      <w:lang w:val="hy-AM"/>
                    </w:rPr>
                    <w:t xml:space="preserve">Ազատավան բնակավայրի </w:t>
                  </w:r>
                  <w:r w:rsidR="001E517D" w:rsidRPr="001E517D">
                    <w:rPr>
                      <w:rFonts w:ascii="GHEA Grapalat" w:hAnsi="GHEA Grapalat"/>
                      <w:sz w:val="22"/>
                      <w:lang w:val="hy-AM"/>
                    </w:rPr>
                    <w:t xml:space="preserve">Շահումյան փողոցով </w:t>
                  </w:r>
                  <w:r w:rsidR="001748C1" w:rsidRPr="001748C1">
                    <w:rPr>
                      <w:rFonts w:ascii="GHEA Grapalat" w:hAnsi="GHEA Grapalat"/>
                      <w:sz w:val="22"/>
                      <w:lang w:val="hy-AM"/>
                    </w:rPr>
                    <w:t>դեպի գերեզմանատուն</w:t>
                  </w:r>
                  <w:r w:rsidR="004276BC">
                    <w:rPr>
                      <w:rFonts w:ascii="GHEA Grapalat" w:hAnsi="GHEA Grapalat"/>
                      <w:sz w:val="22"/>
                      <w:lang w:val="hy-AM"/>
                    </w:rPr>
                    <w:t xml:space="preserve"> և </w:t>
                  </w:r>
                  <w:r w:rsidR="001748C1" w:rsidRPr="001748C1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4276BC">
                    <w:rPr>
                      <w:rFonts w:ascii="GHEA Grapalat" w:hAnsi="GHEA Grapalat"/>
                      <w:sz w:val="22"/>
                      <w:lang w:val="hy-AM"/>
                    </w:rPr>
                    <w:t xml:space="preserve">Խանջյան փողոցների </w:t>
                  </w:r>
                  <w:r w:rsidR="001748C1" w:rsidRPr="001748C1">
                    <w:rPr>
                      <w:rFonts w:ascii="GHEA Grapalat" w:hAnsi="GHEA Grapalat"/>
                      <w:sz w:val="22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3515C1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515C1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3515C1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515C1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515C1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26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939"/>
                  </w:tblGrid>
                  <w:tr w:rsidR="00122A09" w:rsidRPr="003515C1" w14:paraId="74B2FD9B" w14:textId="77777777" w:rsidTr="00BF43C3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939" w:type="dxa"/>
                      </w:tcPr>
                      <w:p w14:paraId="2F61A498" w14:textId="530DFAE8" w:rsidR="00EC4B8E" w:rsidRDefault="00BF43C3" w:rsidP="00BF43C3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Ազատավան</w:t>
                        </w:r>
                        <w:r w:rsidR="00DD6FFF"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="001E517D" w:rsidRPr="001E517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Շահումյան փողոցով </w:t>
                        </w:r>
                        <w:r w:rsidR="001748C1" w:rsidRPr="001748C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դեպի գերեզմանատուն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ճանապարհ</w:t>
                        </w:r>
                        <w:r w:rsidR="00DD6FFF"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՝ </w:t>
                        </w:r>
                        <w:r w:rsid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="001748C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490</w:t>
                        </w:r>
                        <w:r w:rsid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124F5A14" w14:textId="4245CBA9" w:rsidR="004276BC" w:rsidRPr="00667F31" w:rsidRDefault="004276BC" w:rsidP="00BF43C3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Ազատավան</w:t>
                        </w:r>
                        <w:r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Խանջյան փողոց </w:t>
                        </w:r>
                        <w:r w:rsidR="00A50D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0.535 կմ</w:t>
                        </w:r>
                      </w:p>
                      <w:p w14:paraId="03CFAC65" w14:textId="7FD59FDB" w:rsidR="00A670B8" w:rsidRPr="00122A09" w:rsidRDefault="00A26C31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A50D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A50D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025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515C1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3515C1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515C1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3515C1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2C12E296" w:rsidR="002B18F2" w:rsidRPr="00D85BFA" w:rsidRDefault="00FF7CC6" w:rsidP="00FF7CC6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F7CC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մարմինների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և ինժեներական ենթակաոցվածքների մատակարար կազմակերպությունների հետ։</w:t>
                  </w:r>
                </w:p>
              </w:tc>
            </w:tr>
            <w:tr w:rsidR="00122A09" w:rsidRPr="003515C1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515C1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sectPr w:rsidR="00D85BFA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765895" w14:textId="77777777" w:rsidR="007578A2" w:rsidRDefault="007578A2">
      <w:r>
        <w:separator/>
      </w:r>
    </w:p>
  </w:endnote>
  <w:endnote w:type="continuationSeparator" w:id="0">
    <w:p w14:paraId="663D7E4C" w14:textId="77777777" w:rsidR="007578A2" w:rsidRDefault="00757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F7FCFA" w14:textId="77777777" w:rsidR="007578A2" w:rsidRDefault="007578A2">
      <w:r>
        <w:separator/>
      </w:r>
    </w:p>
  </w:footnote>
  <w:footnote w:type="continuationSeparator" w:id="0">
    <w:p w14:paraId="7CD2364F" w14:textId="77777777" w:rsidR="007578A2" w:rsidRDefault="00757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72C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687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8C1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179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17D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488C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5C1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2EBC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69B9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23A4"/>
    <w:rsid w:val="00423031"/>
    <w:rsid w:val="00424321"/>
    <w:rsid w:val="00425161"/>
    <w:rsid w:val="004276BC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2FA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67F31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8A2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4CA8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62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416C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D1D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006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3C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1684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D6FFF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D55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4B8E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7EE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  <w:rsid w:val="00FF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1120C572-41B8-4C5A-9551-6E7A05410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C1904-830F-4B2F-8BE7-F1661AB7A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1469</Words>
  <Characters>8379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9829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8</cp:revision>
  <cp:lastPrinted>2025-12-26T06:46:00Z</cp:lastPrinted>
  <dcterms:created xsi:type="dcterms:W3CDTF">2025-12-25T16:38:00Z</dcterms:created>
  <dcterms:modified xsi:type="dcterms:W3CDTF">2025-12-29T11:48:00Z</dcterms:modified>
</cp:coreProperties>
</file>